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313D0" w14:textId="77777777" w:rsidR="00BD29B6" w:rsidRDefault="00BD29B6" w:rsidP="00BD29B6">
      <w:pPr>
        <w:spacing w:after="4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temelju članka 15. stavka 2. Zakona o javnoj nabavi („Narodne novine" broj 120/16, 114/22 i 48/26) i članka 45. Statuta Osnovne škole Mate Lovraka, Vladislavci, Školski odbor na ___ sjednici održanoj ____________________ 2026. godine donosi</w:t>
      </w:r>
    </w:p>
    <w:p w14:paraId="4E0BB27B" w14:textId="77777777" w:rsidR="00BD29B6" w:rsidRDefault="00BD29B6" w:rsidP="00BD29B6">
      <w:pPr>
        <w:spacing w:after="10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 R A V I L N I K</w:t>
      </w:r>
    </w:p>
    <w:p w14:paraId="31CB0110" w14:textId="77777777" w:rsidR="00BD29B6" w:rsidRDefault="00BD29B6" w:rsidP="00BD29B6">
      <w:pPr>
        <w:spacing w:after="50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 JEDNOSTAVNOJ NABAVI</w:t>
      </w:r>
    </w:p>
    <w:p w14:paraId="53F48E44" w14:textId="77777777" w:rsidR="00BD29B6" w:rsidRDefault="00BD29B6" w:rsidP="00BD29B6">
      <w:pPr>
        <w:spacing w:before="400" w:after="2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 OPĆE ODREDBE</w:t>
      </w:r>
    </w:p>
    <w:p w14:paraId="68029D2B"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1.</w:t>
      </w:r>
    </w:p>
    <w:p w14:paraId="47546BFD"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Ovim Pravilnikom o jednostavnoj nabavi (u daljnjem tekstu: Pravilnik) uređuju se pravila, uvjeti i način postupanja javnog naručitelja Osnovne škole Mate Lovraka, Vladislavci (u daljnjem tekstu: Naručitelj) prilikom nabave roba, usluga i radova te provedbe projektnih natječaja koji po procijenjenoj vrijednosti spadaju u kategoriju jednostavne nabave, i to do vrijednosti pragova za primjenu javne nabave:</w:t>
      </w:r>
    </w:p>
    <w:p w14:paraId="0CBF9BEF" w14:textId="77777777" w:rsidR="00BD29B6" w:rsidRDefault="00BD29B6" w:rsidP="00BD29B6">
      <w:pPr>
        <w:spacing w:after="120" w:line="30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robe i usluge te provedba projektnih natječaja procijenjene vrijednosti manje od 50.000,00 eura,</w:t>
      </w:r>
    </w:p>
    <w:p w14:paraId="2DCDDD31" w14:textId="77777777" w:rsidR="00BD29B6" w:rsidRDefault="00BD29B6" w:rsidP="00BD29B6">
      <w:pPr>
        <w:spacing w:after="120" w:line="30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radovi procijenjene vrijednosti manje od 100.000,00 eura.</w:t>
      </w:r>
    </w:p>
    <w:p w14:paraId="4DAB7193"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Procijenjena vrijednost u smislu ovog Pravilnika iskazuje se u eurima bez poreza na dodanu vrijednost (PDV-a).</w:t>
      </w:r>
    </w:p>
    <w:p w14:paraId="4530E6E6"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Na pojmove propisane ovim Pravilnikom na odgovarajući način primjenjuju se pojmovi propisani Zakonom o javnoj nabavi („Narodne novine" broj 120/16, 114/22 i 48/26, u daljnjem tekstu: Zakon).</w:t>
      </w:r>
    </w:p>
    <w:p w14:paraId="0016DEE0"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 provedbi postupaka jednostavne nabave Naručitelj je obvezan primjenjivati zakonske i podzakonske akte, upute, odluke i interne akte koji se odnose na pojedini predmet nabave.</w:t>
      </w:r>
    </w:p>
    <w:p w14:paraId="0870D846"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Naručitelj je dužan nabavu robe, usluga i radova provoditi s pažnjom dobroga gospodarstvenika, vodeći računa o racionalnom i učinkovitom trošenju sredstava na način da roba, usluge i radovi koje nabavlja odgovaraju svrsi.</w:t>
      </w:r>
    </w:p>
    <w:p w14:paraId="6C259EF0"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Nabava ne smije biti osmišljena s namjerom izbjegavanja primjene Zakona ili izbjegavanja primjene pravila o jednostavnoj nabavi putem modula jednostavne nabave u Elektroničkom oglasniku javne nabave Republike Hrvatske (u daljnjem tekstu: EOJN RH), niti s namjerom da se određenim gospodarskim subjektima neopravdano omogući prednost ili ih se stavi u nepovoljan položaj.</w:t>
      </w:r>
    </w:p>
    <w:p w14:paraId="7A4F5CCE"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Izrazi koji se koriste u ovom Pravilniku, a imaju rodno značenje, odnose se jednako na muški i ženski rod.</w:t>
      </w:r>
    </w:p>
    <w:p w14:paraId="51A85022"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lastRenderedPageBreak/>
        <w:t>Članak 2.</w:t>
      </w:r>
      <w:r>
        <w:rPr>
          <w:rFonts w:ascii="Times New Roman" w:eastAsia="Times New Roman" w:hAnsi="Times New Roman" w:cs="Times New Roman"/>
          <w:b/>
          <w:bCs/>
          <w:i/>
          <w:iCs/>
          <w:sz w:val="24"/>
          <w:szCs w:val="24"/>
        </w:rPr>
        <w:t xml:space="preserve">  </w:t>
      </w:r>
    </w:p>
    <w:p w14:paraId="41170796"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Prilikom provođenja postupaka jednostavne nabave Naručitelj je obvezan u odnosu na sve gospodarske subjekte poštovati načelo slobode kretanja robe, načelo slobode poslovnog </w:t>
      </w:r>
      <w:proofErr w:type="spellStart"/>
      <w:r>
        <w:rPr>
          <w:rFonts w:ascii="Times New Roman" w:eastAsia="Times New Roman" w:hAnsi="Times New Roman" w:cs="Times New Roman"/>
          <w:sz w:val="24"/>
          <w:szCs w:val="24"/>
        </w:rPr>
        <w:t>nastana</w:t>
      </w:r>
      <w:proofErr w:type="spellEnd"/>
      <w:r>
        <w:rPr>
          <w:rFonts w:ascii="Times New Roman" w:eastAsia="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 sve na način koji omogućava učinkovitu nabavu i ekonomično trošenje sredstava.</w:t>
      </w:r>
    </w:p>
    <w:p w14:paraId="2B8ADA2A"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3.</w:t>
      </w:r>
      <w:r>
        <w:rPr>
          <w:rFonts w:ascii="Times New Roman" w:eastAsia="Times New Roman" w:hAnsi="Times New Roman" w:cs="Times New Roman"/>
          <w:b/>
          <w:bCs/>
          <w:i/>
          <w:iCs/>
          <w:sz w:val="24"/>
          <w:szCs w:val="24"/>
        </w:rPr>
        <w:t xml:space="preserve">  </w:t>
      </w:r>
    </w:p>
    <w:p w14:paraId="08E03A7A"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Gospodarskim subjektom s kojim Naručitelj može biti u sukobu interesa smatra se ponuditelj, član zajednice, </w:t>
      </w:r>
      <w:proofErr w:type="spellStart"/>
      <w:r>
        <w:rPr>
          <w:rFonts w:ascii="Times New Roman" w:eastAsia="Times New Roman" w:hAnsi="Times New Roman" w:cs="Times New Roman"/>
          <w:sz w:val="24"/>
          <w:szCs w:val="24"/>
        </w:rPr>
        <w:t>podugovaratelj</w:t>
      </w:r>
      <w:proofErr w:type="spellEnd"/>
      <w:r>
        <w:rPr>
          <w:rFonts w:ascii="Times New Roman" w:eastAsia="Times New Roman" w:hAnsi="Times New Roman" w:cs="Times New Roman"/>
          <w:sz w:val="24"/>
          <w:szCs w:val="24"/>
        </w:rPr>
        <w:t xml:space="preserve"> i drugi subjekt na kojeg se ponuditelj oslanja.</w:t>
      </w:r>
    </w:p>
    <w:p w14:paraId="1D301D29"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Obveznicima primjene Zakona o sprječavanju sukoba interesa zabranjeno je utjecati na dobivanje poslova ili ugovora o nabavi robe, usluga i radova i/ili na koji drugi način koristiti svoj položaj kako bi utjecali na nabavu radi postizanja osobnog probitka ili probitka povezane osobe, neke povlastice ili prava, sklopili pravni posao ili na drugi način interesno pogodovali sebi ili drugoj povezanoj osobi.</w:t>
      </w:r>
    </w:p>
    <w:p w14:paraId="59DB6245"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Osoba koja sudjeluje u provedbi postupka jednostavne nabave ne smije ni na koji način pogodovati bilo kojem gospodarskom subjektu pri dobivanju ugovora o nabavi.</w:t>
      </w:r>
    </w:p>
    <w:p w14:paraId="5055C9A2"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Naručitelj je obvezan poduzeti prikladne mjere kako bi učinkovito spriječio, prepoznao i uklonio sukobe interesa u vezi s postupkom jednostavne nabave, kako bi se izbjeglo narušavanje tržišnog natjecanja i osiguralo jednako postupanje prema svim gospodarskim subjektima.</w:t>
      </w:r>
    </w:p>
    <w:p w14:paraId="06251A28"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Na sukob interesa u vezi s postupkom jednostavne nabave na odgovarajući način primjenjuju se odredbe o sukobu interesa iz Zakona.</w:t>
      </w:r>
    </w:p>
    <w:p w14:paraId="58691CE3"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4.</w:t>
      </w:r>
      <w:r>
        <w:rPr>
          <w:rFonts w:ascii="Times New Roman" w:eastAsia="Times New Roman" w:hAnsi="Times New Roman" w:cs="Times New Roman"/>
          <w:b/>
          <w:bCs/>
          <w:i/>
          <w:iCs/>
          <w:sz w:val="24"/>
          <w:szCs w:val="24"/>
        </w:rPr>
        <w:t xml:space="preserve">  </w:t>
      </w:r>
    </w:p>
    <w:p w14:paraId="53861EAF"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postupku jednostavne nabave svi podaci, osim onih javno objavljenih, za vrijeme provođenja postupka nabave, a do trenutka odabira, mogu biti dostupni samo ovlaštenim osobama koje provode postupak nabave.</w:t>
      </w:r>
    </w:p>
    <w:p w14:paraId="5B5400D4"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5.</w:t>
      </w:r>
      <w:r>
        <w:rPr>
          <w:rFonts w:ascii="Times New Roman" w:eastAsia="Times New Roman" w:hAnsi="Times New Roman" w:cs="Times New Roman"/>
          <w:b/>
          <w:bCs/>
          <w:i/>
          <w:iCs/>
          <w:sz w:val="24"/>
          <w:szCs w:val="24"/>
        </w:rPr>
        <w:t xml:space="preserve">  </w:t>
      </w:r>
    </w:p>
    <w:p w14:paraId="40B0BC60"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Predmeti jednostavne nabave čija je procijenjena vrijednost jednaka ili veća od 5.000,00 eura unose se u Plan nabave, dok se predmeti jednostavne nabave procijenjene vrijednosti manje od 5.000,00 eura ne moraju unositi u Plan nabave.</w:t>
      </w:r>
    </w:p>
    <w:p w14:paraId="57379646"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Ukoliko se tijekom kalendarske godine ukaže potreba za nabavom dodatnih roba, usluga ili radova uslijed koje bi se povećala njihova procijenjena vrijednost na način da prelaze u višu </w:t>
      </w:r>
      <w:r>
        <w:rPr>
          <w:rFonts w:ascii="Times New Roman" w:eastAsia="Times New Roman" w:hAnsi="Times New Roman" w:cs="Times New Roman"/>
          <w:sz w:val="24"/>
          <w:szCs w:val="24"/>
        </w:rPr>
        <w:lastRenderedPageBreak/>
        <w:t>kategoriju jednostavne nabave ili u kategoriju za koju je potrebno provesti postupak javne nabave, Naručitelj će za takve dodatne vrijednosti provesti odgovarajući postupak.</w:t>
      </w:r>
    </w:p>
    <w:p w14:paraId="0A8CEEBF"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6.</w:t>
      </w:r>
      <w:r>
        <w:rPr>
          <w:rFonts w:ascii="Times New Roman" w:eastAsia="Times New Roman" w:hAnsi="Times New Roman" w:cs="Times New Roman"/>
          <w:b/>
          <w:bCs/>
          <w:i/>
          <w:iCs/>
          <w:sz w:val="24"/>
          <w:szCs w:val="24"/>
        </w:rPr>
        <w:t xml:space="preserve">  </w:t>
      </w:r>
    </w:p>
    <w:p w14:paraId="5BAFDDC4"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Naručitelj je obvezan voditi registar sklopljenih ugovora o nabavi u EOJN RH. Na vođenje registra na odgovarajući način se primjenjuju odredbe Zakona.</w:t>
      </w:r>
    </w:p>
    <w:p w14:paraId="04DB93E1" w14:textId="77777777" w:rsidR="00BD29B6" w:rsidRDefault="00BD29B6" w:rsidP="00BD29B6">
      <w:pPr>
        <w:spacing w:before="400" w:after="2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VRSTE POSTUPAKA JEDNOSTAVNE NABAVE</w:t>
      </w:r>
    </w:p>
    <w:p w14:paraId="76C4D2E3"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7.</w:t>
      </w:r>
    </w:p>
    <w:p w14:paraId="77DB387C"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Vrste postupaka jednostavne nabave, ovisno o procijenjenoj vrijednosti predmeta nabave, su:</w:t>
      </w:r>
    </w:p>
    <w:p w14:paraId="3012EE26" w14:textId="77777777" w:rsidR="00BD29B6" w:rsidRDefault="00BD29B6" w:rsidP="00BD29B6">
      <w:pPr>
        <w:numPr>
          <w:ilvl w:val="0"/>
          <w:numId w:val="4"/>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jednostavna nabava roba, usluga i radova procijenjene vrijednosti do 15.000,00 eura,</w:t>
      </w:r>
    </w:p>
    <w:p w14:paraId="61470071" w14:textId="77777777" w:rsidR="00BD29B6" w:rsidRDefault="00BD29B6" w:rsidP="00BD29B6">
      <w:pPr>
        <w:numPr>
          <w:ilvl w:val="0"/>
          <w:numId w:val="4"/>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jednostavna nabava roba i usluga procijenjene vrijednosti veće od 15.000,00 eura do 25.000,00 eura te radova procijenjene vrijednosti veće od 15.000,00 eura do 45.000,00 eura,</w:t>
      </w:r>
    </w:p>
    <w:p w14:paraId="7BE8EAAE" w14:textId="77777777" w:rsidR="00BD29B6" w:rsidRDefault="00BD29B6" w:rsidP="00BD29B6">
      <w:pPr>
        <w:numPr>
          <w:ilvl w:val="0"/>
          <w:numId w:val="4"/>
        </w:numPr>
        <w:spacing w:after="12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jednostavna nabava roba i usluga procijenjene vrijednosti veće od 25.000,00 eura, a manje od 50.000,00 eura te radova procijenjene vrijednosti veće od 45.000,00 eura, a manje od 100.000,00 eura.</w:t>
      </w:r>
    </w:p>
    <w:p w14:paraId="31800A2D"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8.</w:t>
      </w:r>
    </w:p>
    <w:p w14:paraId="181328A8"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Uvjet za pokretanje postupka jednostavne nabave su planirana financijska sredstva u financijskom planu Naručitelja za godinu u kojoj obveze za ugovoreni predmet nabave dospijevaju na naplatu.</w:t>
      </w:r>
    </w:p>
    <w:p w14:paraId="320B735F" w14:textId="77777777" w:rsidR="00BD29B6" w:rsidRDefault="00BD29B6" w:rsidP="00BD29B6">
      <w:pPr>
        <w:spacing w:before="400" w:after="2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 POSTUPAK NABAVE PROCIJENJENE VRIJEDNOSTI DO 15.000,00 EURA</w:t>
      </w:r>
    </w:p>
    <w:p w14:paraId="7C55E225"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9.</w:t>
      </w:r>
    </w:p>
    <w:p w14:paraId="05D18F18"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Jednostavna nabava za predmete nabave procijenjene vrijednosti do 15.000,00 eura provodi se u pravilu izravnim ugovaranjem s jednim gospodarskim subjektom ili prikupljanjem jedne ili više ponuda gospodarskih subjekata, na način da se odabere gospodarski subjekt te izda narudžbenica ili sklopi ugovor o nabavi.</w:t>
      </w:r>
    </w:p>
    <w:p w14:paraId="536B43B0"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E523ED">
        <w:rPr>
          <w:rFonts w:ascii="Times New Roman" w:eastAsia="Times New Roman" w:hAnsi="Times New Roman" w:cs="Times New Roman"/>
          <w:sz w:val="24"/>
          <w:szCs w:val="24"/>
        </w:rPr>
        <w:t xml:space="preserve">Postupku nabave ne mora prethoditi poziv na dostavu ponuda. Prilikom provedbe postupka </w:t>
      </w:r>
      <w:r>
        <w:rPr>
          <w:rFonts w:ascii="Times New Roman" w:eastAsia="Times New Roman" w:hAnsi="Times New Roman" w:cs="Times New Roman"/>
          <w:sz w:val="24"/>
          <w:szCs w:val="24"/>
        </w:rPr>
        <w:t xml:space="preserve">nabave </w:t>
      </w:r>
      <w:r w:rsidRPr="00E523ED">
        <w:rPr>
          <w:rFonts w:ascii="Times New Roman" w:eastAsia="Times New Roman" w:hAnsi="Times New Roman" w:cs="Times New Roman"/>
          <w:sz w:val="24"/>
          <w:szCs w:val="24"/>
        </w:rPr>
        <w:t>Naručitelj može koristiti elektronička sredstva komunikacije</w:t>
      </w:r>
      <w:r>
        <w:rPr>
          <w:rFonts w:ascii="Times New Roman" w:eastAsia="Times New Roman" w:hAnsi="Times New Roman" w:cs="Times New Roman"/>
          <w:sz w:val="24"/>
          <w:szCs w:val="24"/>
        </w:rPr>
        <w:t>.</w:t>
      </w:r>
    </w:p>
    <w:p w14:paraId="5510AB13"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Ugovor o nabavi, odnosno narudžbenica, mora sadržavati bitne sastojke. Narudžbenica obvezno sadrži podatke o vrsti roba, usluga ili radova koji se nabavljaju, uz specifikaciju jedinica mjere, količina, jediničnih cijena te ukupne cijene. Narudžbenicu potpisuje ravnatelj.</w:t>
      </w:r>
    </w:p>
    <w:p w14:paraId="7B7FE691" w14:textId="77777777" w:rsidR="00BD29B6" w:rsidRDefault="00BD29B6" w:rsidP="00BD29B6">
      <w:pPr>
        <w:spacing w:before="400" w:after="2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IV. POSTUPAK NABAVE PROCIJENJENE VRIJEDNOSTI VEĆE OD 15.000,00 EURA</w:t>
      </w:r>
    </w:p>
    <w:p w14:paraId="74BD53BD"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10.</w:t>
      </w:r>
      <w:r>
        <w:rPr>
          <w:rFonts w:ascii="Times New Roman" w:eastAsia="Times New Roman" w:hAnsi="Times New Roman" w:cs="Times New Roman"/>
          <w:b/>
          <w:bCs/>
          <w:i/>
          <w:iCs/>
          <w:sz w:val="24"/>
          <w:szCs w:val="24"/>
        </w:rPr>
        <w:t xml:space="preserve">  </w:t>
      </w:r>
    </w:p>
    <w:p w14:paraId="1E427EA9"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Za provedbu postupaka jednostavne nabave procijenjene vrijednosti veće od 15.000,00 eura ravnatelj odlukom imenuje Povjerenstvo za jednostavnu nabavu (u daljnjem tekstu: Povjerenstvo) od najmanje tri člana. Članovi Povjerenstva ne moraju biti zaposlenici Naručitelja.</w:t>
      </w:r>
    </w:p>
    <w:p w14:paraId="7801DCC1"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 postupku pripreme tehničke specifikacije članovi Povjerenstva mogu surađivati sa stručnom osobom specijalistom za određeno područje, koja ne mora biti član Povjerenstva, ali ima znanja i iskustva potrebna za izradu tehničke specifikacije.</w:t>
      </w:r>
    </w:p>
    <w:p w14:paraId="7A7EBD43"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11.</w:t>
      </w:r>
    </w:p>
    <w:p w14:paraId="6B2FBBEF"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Obveze i ovlasti Povjerenstva su:</w:t>
      </w:r>
    </w:p>
    <w:p w14:paraId="21499EC3" w14:textId="77777777" w:rsidR="00BD29B6" w:rsidRDefault="00BD29B6" w:rsidP="00BD29B6">
      <w:pPr>
        <w:numPr>
          <w:ilvl w:val="0"/>
          <w:numId w:val="6"/>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priprema postupka nabave: priprema uvjeta vezanih uz predmet nabave, potrebnog sadržaja dokumentacije/uputa za prikupljanje ponuda, priprema poziva na dostavu ponuda, tehničkih specifikacija, ponudbenih troškovnika i ostalih dokumenata vezanih uz predmet nabave,</w:t>
      </w:r>
    </w:p>
    <w:p w14:paraId="205C57B6" w14:textId="77777777" w:rsidR="00BD29B6" w:rsidRDefault="00BD29B6" w:rsidP="00BD29B6">
      <w:pPr>
        <w:numPr>
          <w:ilvl w:val="0"/>
          <w:numId w:val="6"/>
        </w:numPr>
        <w:spacing w:after="12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provedba postupka nabave: slanje poziva na dostavu ponuda gospodarskim subjektima, otvaranje pristiglih ponuda, izrada zapisnika o pregledu i ocjeni ponuda, izrada prijedloga odluke o odabiru sukladno kriteriju za odabir i uvjetima propisanima pozivom na dostavu ponuda ili prijedloga odluke o poništenju.</w:t>
      </w:r>
    </w:p>
    <w:p w14:paraId="119DB5CA" w14:textId="77777777" w:rsidR="008C44CB" w:rsidRDefault="008C44CB" w:rsidP="008C44CB">
      <w:pPr>
        <w:spacing w:after="120" w:line="300" w:lineRule="auto"/>
        <w:ind w:left="720"/>
        <w:jc w:val="both"/>
        <w:rPr>
          <w:rFonts w:ascii="Times New Roman" w:eastAsia="Times New Roman" w:hAnsi="Times New Roman" w:cs="Times New Roman"/>
          <w:sz w:val="24"/>
          <w:szCs w:val="24"/>
        </w:rPr>
      </w:pPr>
    </w:p>
    <w:p w14:paraId="6A53C399"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12.</w:t>
      </w:r>
    </w:p>
    <w:p w14:paraId="2A83ADC8"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Postupci jednostavne nabave za predmete nabave procijenjene vrijednosti veće od 15.000,00 eura provode se putem EOJN RH, i to:</w:t>
      </w:r>
    </w:p>
    <w:p w14:paraId="18AEAC66" w14:textId="77777777" w:rsidR="00BD29B6" w:rsidRDefault="00BD29B6" w:rsidP="00BD29B6">
      <w:pPr>
        <w:spacing w:after="120" w:line="30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slanjem poziva odabranim gospodarskim subjektima za predmete nabave procijenjene vrijednosti jednake ili manje od 25.000,00 eura (robe i usluge), odnosno 45.000,00 eura (radovi), te</w:t>
      </w:r>
    </w:p>
    <w:p w14:paraId="00187743" w14:textId="77777777" w:rsidR="00BD29B6" w:rsidRDefault="00BD29B6" w:rsidP="00BD29B6">
      <w:pPr>
        <w:spacing w:after="120" w:line="30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javnom objavom za predmete nabave procijenjene vrijednosti veće od 25.000,00 eura (robe i usluge), odnosno 45.000,00 eura (radovi).</w:t>
      </w:r>
    </w:p>
    <w:p w14:paraId="45A3ED47"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Istodobno s danom javne objave, Naručitelj će na svojoj mrežnoj stranici objaviti obavijest o postupku s poveznicom na objavljeni postupak.</w:t>
      </w:r>
    </w:p>
    <w:p w14:paraId="3CD28F84"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Prije početka postupka jednostavne nabave Naručitelj može provesti analizu tržišta putem EOJN RH.</w:t>
      </w:r>
    </w:p>
    <w:p w14:paraId="74D89072"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Iznimno od stavka 1. točke b) ovoga članka, Naručitelj nije obvezan provesti postupak putem javne objave u EOJN RH, nego ga provodi slanjem poziva na dostavu ponuda putem EOJN RH na adresu jednog ili više gospodarskih subjekata, ovisno o okolnostima i razini tržišnog natjecanja, u sljedećim slučajevima:</w:t>
      </w:r>
    </w:p>
    <w:p w14:paraId="332A48EC" w14:textId="77777777" w:rsidR="00BD29B6" w:rsidRDefault="00BD29B6" w:rsidP="00BD29B6">
      <w:pPr>
        <w:spacing w:after="120" w:line="30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ako nije podnesena nijedna ponuda ili nijedna valjana ponuda u prethodno provedenom postupku jednostavne nabave, pod uvjetom da početni ugovorni uvjeti nisu bitno izmijenjeni,</w:t>
      </w:r>
    </w:p>
    <w:p w14:paraId="783C4199" w14:textId="77777777" w:rsidR="00BD29B6" w:rsidRDefault="00BD29B6" w:rsidP="00BD29B6">
      <w:pPr>
        <w:spacing w:after="120" w:line="30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ako zbog objektivnih razloga predmet nabave može izvršiti, isporučiti ili pružiti samo određeni gospodarski subjekt, i to:</w:t>
      </w:r>
    </w:p>
    <w:p w14:paraId="3AAD8FCE" w14:textId="77777777" w:rsidR="00BD29B6" w:rsidRDefault="00BD29B6" w:rsidP="00BD29B6">
      <w:pPr>
        <w:spacing w:after="120" w:line="30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ako je predmet nabave stvaranje ili stjecanje jedinstvenog umjetničkog djela ili umjetničke izvedbe,</w:t>
      </w:r>
    </w:p>
    <w:p w14:paraId="2F72AA2D" w14:textId="77777777" w:rsidR="00BD29B6" w:rsidRDefault="00BD29B6" w:rsidP="00BD29B6">
      <w:pPr>
        <w:spacing w:after="120" w:line="30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ako iz tehničkih razloga predmet nabave može isporučiti samo određeni gospodarski subjekt, ili</w:t>
      </w:r>
    </w:p>
    <w:p w14:paraId="5CF7601B" w14:textId="77777777" w:rsidR="00BD29B6" w:rsidRDefault="00BD29B6" w:rsidP="00BD29B6">
      <w:pPr>
        <w:spacing w:after="120" w:line="30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ako je to nužno radi zaštite isključivih prava, uključujući prava intelektualnog vlasništva,</w:t>
      </w:r>
    </w:p>
    <w:p w14:paraId="192ECAE5" w14:textId="77777777" w:rsidR="00BD29B6" w:rsidRDefault="00BD29B6" w:rsidP="00BD29B6">
      <w:pPr>
        <w:spacing w:after="120" w:line="30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ako postoji iznimna žurnost uzrokovana događajima koje Naručitelj nije mogao predvidjeti niti na njih utjecati.</w:t>
      </w:r>
    </w:p>
    <w:p w14:paraId="332A79ED"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Razlozi za primjenu iznimki iz stavka 4. ovoga članka navode se i obrazlažu u objavi u modulu jednostavne nabave EOJN RH.</w:t>
      </w:r>
    </w:p>
    <w:p w14:paraId="7F943E8D"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13.</w:t>
      </w:r>
      <w:r>
        <w:rPr>
          <w:rFonts w:ascii="Times New Roman" w:eastAsia="Times New Roman" w:hAnsi="Times New Roman" w:cs="Times New Roman"/>
          <w:b/>
          <w:bCs/>
          <w:i/>
          <w:iCs/>
          <w:sz w:val="24"/>
          <w:szCs w:val="24"/>
        </w:rPr>
        <w:t xml:space="preserve">  </w:t>
      </w:r>
    </w:p>
    <w:p w14:paraId="7530B608"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Poziv za dostavu ponude sadrži najmanje:</w:t>
      </w:r>
    </w:p>
    <w:p w14:paraId="68C45933"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naziv, sjedište i OIB Naručitelja,</w:t>
      </w:r>
    </w:p>
    <w:p w14:paraId="4F9EE2F3"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evidencijski broj postupka,</w:t>
      </w:r>
    </w:p>
    <w:p w14:paraId="1D7573EC"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opis predmeta nabave s tehničkom specifikacijom,</w:t>
      </w:r>
    </w:p>
    <w:p w14:paraId="3DECF0F0"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procijenjenu vrijednost nabave,</w:t>
      </w:r>
    </w:p>
    <w:p w14:paraId="45E3F69D"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način realizacije nabave (sklapanje ugovora ili izdavanje narudžbenice),</w:t>
      </w:r>
    </w:p>
    <w:p w14:paraId="5578AD31"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troškovnik i ponudbeni list,</w:t>
      </w:r>
    </w:p>
    <w:p w14:paraId="11990792"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rok i mjesto izvršenja/isporuke,</w:t>
      </w:r>
    </w:p>
    <w:p w14:paraId="36C42C8E"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rok trajanja ugovora, ako je primjenjivo,</w:t>
      </w:r>
    </w:p>
    <w:p w14:paraId="1EEE0620"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rok za dostavu ponude,</w:t>
      </w:r>
    </w:p>
    <w:p w14:paraId="2C6DB87E"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rok valjanosti ponude,</w:t>
      </w:r>
    </w:p>
    <w:p w14:paraId="084B7C77"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dokumente koje su ponuditelji dužni dostaviti,</w:t>
      </w:r>
    </w:p>
    <w:p w14:paraId="52F287AB"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način dostave ponude,</w:t>
      </w:r>
    </w:p>
    <w:p w14:paraId="3D4B8BEE"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kriterij za odabir,</w:t>
      </w:r>
    </w:p>
    <w:p w14:paraId="1643F704" w14:textId="77777777" w:rsidR="00BD29B6" w:rsidRDefault="00BD29B6" w:rsidP="00BD29B6">
      <w:pPr>
        <w:numPr>
          <w:ilvl w:val="0"/>
          <w:numId w:val="2"/>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kontakt osobu, broj telefona i adresu elektroničke pošte,</w:t>
      </w:r>
    </w:p>
    <w:p w14:paraId="486807DB" w14:textId="77777777" w:rsidR="00BD29B6" w:rsidRDefault="00BD29B6" w:rsidP="00BD29B6">
      <w:pPr>
        <w:numPr>
          <w:ilvl w:val="0"/>
          <w:numId w:val="2"/>
        </w:num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ostale podatke potrebne za izradu ponude, ovisno o predmetu nabave.</w:t>
      </w:r>
    </w:p>
    <w:p w14:paraId="5A022743"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Osim obveznog sadržaja iz stavka 1. ovoga članka, a ovisno o složenosti i vrijednosti predmeta nabave, Povjerenstvo može u pozivu na dostavu ponuda odrediti i osnove za isključenje gospodarskih subjekata te zatražiti:</w:t>
      </w:r>
    </w:p>
    <w:p w14:paraId="1FA912DA" w14:textId="77777777" w:rsidR="00BD29B6" w:rsidRDefault="00BD29B6" w:rsidP="00BD29B6">
      <w:pPr>
        <w:numPr>
          <w:ilvl w:val="0"/>
          <w:numId w:val="3"/>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dokaz pravne i poslovne sposobnosti,</w:t>
      </w:r>
    </w:p>
    <w:p w14:paraId="3445030C" w14:textId="77777777" w:rsidR="00BD29B6" w:rsidRDefault="00BD29B6" w:rsidP="00BD29B6">
      <w:pPr>
        <w:numPr>
          <w:ilvl w:val="0"/>
          <w:numId w:val="3"/>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dokaz financijske sposobnosti,</w:t>
      </w:r>
    </w:p>
    <w:p w14:paraId="5692B2A2" w14:textId="77777777" w:rsidR="00BD29B6" w:rsidRDefault="00BD29B6" w:rsidP="00BD29B6">
      <w:pPr>
        <w:numPr>
          <w:ilvl w:val="0"/>
          <w:numId w:val="3"/>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dokaz tehničke i stručne sposobnosti,</w:t>
      </w:r>
    </w:p>
    <w:p w14:paraId="54DBD16F" w14:textId="77777777" w:rsidR="00BD29B6" w:rsidRDefault="00BD29B6" w:rsidP="00BD29B6">
      <w:pPr>
        <w:numPr>
          <w:ilvl w:val="0"/>
          <w:numId w:val="3"/>
        </w:numPr>
        <w:spacing w:after="12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jamstvo, sukladno odredbama važećih propisa iz područja javne nabave.</w:t>
      </w:r>
    </w:p>
    <w:p w14:paraId="0FFE6E56"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14.</w:t>
      </w:r>
    </w:p>
    <w:p w14:paraId="2EDB9902"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Rok za dostavu ponude iznosi najmanje 5 (pet) radnih dana od dana slanja poziva odabranim gospodarskim subjektima, odnosno od dana javne objave poziva za dostavu ponude, osim u žurnim slučajevima koje je potrebno obrazložiti u zahtjevu za pokretanje postupka nabave.</w:t>
      </w:r>
    </w:p>
    <w:p w14:paraId="3989AB4F"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Ponude se dostavljaju putem EOJN RH, osim dijelova za koje je u pozivu za dostavu ponuda navedeno da se dostavljaju pisanim putem na adresu Naručitelja kao odvojeni dijelovi ponude. Smatra se da je ponuda zaprimljena u trenutku dostave putem EOJN RH, neovisno o trenutku dostave odvojenog dijela ponude.</w:t>
      </w:r>
    </w:p>
    <w:p w14:paraId="717DB769"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Odvojeni dijelovi ponude koji ne prispiju na adresu Naručitelja u zadanom roku ne uzimaju se u razmatranje, nego se neotvoreni vraćaju ponuditeljima uz dokaz da su zaprimljeni nakon isteka roka za dostavu ponuda.</w:t>
      </w:r>
    </w:p>
    <w:p w14:paraId="7EF21C72"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15.</w:t>
      </w:r>
      <w:r>
        <w:rPr>
          <w:rFonts w:ascii="Times New Roman" w:eastAsia="Times New Roman" w:hAnsi="Times New Roman" w:cs="Times New Roman"/>
          <w:b/>
          <w:bCs/>
          <w:i/>
          <w:iCs/>
          <w:sz w:val="24"/>
          <w:szCs w:val="24"/>
        </w:rPr>
        <w:t xml:space="preserve"> </w:t>
      </w:r>
    </w:p>
    <w:p w14:paraId="293A316F"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Ukoliko Naručitelj nakon objave ili slanja poziva za dostavu ponude utvrdi da je potrebno izmijeniti neki od propisanih zahtjeva, učinit će dostupnom, na isti način kao i poziv za dostavu ponuda, obavijest o izmjeni uvjeta nabave te, ako je potrebno, produžiti rok za dostavu ponude.</w:t>
      </w:r>
    </w:p>
    <w:p w14:paraId="38873815"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 slučaju bitne izmjene poziva na dostavu ponuda Naručitelj je dužan razmjerno produžiti rok za dostavu ponuda.</w:t>
      </w:r>
    </w:p>
    <w:p w14:paraId="367F3F6B"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16.</w:t>
      </w:r>
      <w:r>
        <w:rPr>
          <w:rFonts w:ascii="Times New Roman" w:eastAsia="Times New Roman" w:hAnsi="Times New Roman" w:cs="Times New Roman"/>
          <w:b/>
          <w:bCs/>
          <w:i/>
          <w:iCs/>
          <w:sz w:val="24"/>
          <w:szCs w:val="24"/>
        </w:rPr>
        <w:t xml:space="preserve">  </w:t>
      </w:r>
    </w:p>
    <w:p w14:paraId="4AB0B1C7"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Za vrijeme roka za dostavu ponuda gospodarski subjekti mogu zahtijevati pojašnjenje poziva na dostavu ponuda isključivo elektroničkim putem kroz EOJN RH, najkasnije tijekom drugog dana prije roka određenog za dostavu ponuda.</w:t>
      </w:r>
    </w:p>
    <w:p w14:paraId="77A10B30"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Pod uvjetom da je zahtjev dostavljen pravodobno, Naručitelj je obvezan odgovor staviti na raspolaganje svima objavom u EOJN RH najkasnije dan prije roka određenog za dostavu ponuda.</w:t>
      </w:r>
    </w:p>
    <w:p w14:paraId="78371FDA"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Gospodarski subjekti mogu upozoriti Naručitelja na pogrešku u pozivu na dostavu ponude ili na to da pojedinim zahtjevima nije moguće udovoljiti uslijed objektivnih okolnosti (promjena </w:t>
      </w:r>
      <w:r>
        <w:rPr>
          <w:rFonts w:ascii="Times New Roman" w:eastAsia="Times New Roman" w:hAnsi="Times New Roman" w:cs="Times New Roman"/>
          <w:sz w:val="24"/>
          <w:szCs w:val="24"/>
        </w:rPr>
        <w:lastRenderedPageBreak/>
        <w:t>zakonske regulative, stanje na tržištu i sl.). U tom slučaju Naručitelj će dati odgovor i/ili izmijeniti poziv na dostavu ponude sukladno članku 15. ovoga Pravilnika ili poništiti postupak nabave.</w:t>
      </w:r>
    </w:p>
    <w:p w14:paraId="75CDF24A"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17.</w:t>
      </w:r>
      <w:r>
        <w:rPr>
          <w:rFonts w:ascii="Times New Roman" w:eastAsia="Times New Roman" w:hAnsi="Times New Roman" w:cs="Times New Roman"/>
          <w:b/>
          <w:bCs/>
          <w:i/>
          <w:iCs/>
          <w:sz w:val="24"/>
          <w:szCs w:val="24"/>
        </w:rPr>
        <w:t xml:space="preserve">  </w:t>
      </w:r>
    </w:p>
    <w:p w14:paraId="78D50A13"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Naručitelj u pozivu za dostavu ponude određuje kriterij za odabir ponude: najnižu cijenu ili ekonomski najpovoljniju ponudu.</w:t>
      </w:r>
    </w:p>
    <w:p w14:paraId="1FF06B39"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 slučaju kriterija ekonomski najpovoljnije ponude, Povjerenstvo će propisati elemente i način vrednovanja, uz uvjet da cijena mora biti jedan od elemenata. Ostali kriteriji ne smiju biti diskriminirajući i moraju biti povezani s predmetom nabave.</w:t>
      </w:r>
    </w:p>
    <w:p w14:paraId="654E27F8"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18.</w:t>
      </w:r>
      <w:r>
        <w:rPr>
          <w:rFonts w:ascii="Times New Roman" w:eastAsia="Times New Roman" w:hAnsi="Times New Roman" w:cs="Times New Roman"/>
          <w:b/>
          <w:bCs/>
          <w:i/>
          <w:iCs/>
          <w:sz w:val="24"/>
          <w:szCs w:val="24"/>
        </w:rPr>
        <w:t xml:space="preserve">  </w:t>
      </w:r>
    </w:p>
    <w:p w14:paraId="02605321"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Ponuda mora biti izrađena prema zahtjevima iz poziva za dostavu ponude. Ponuditelj izražava cijenu ponude u eurima.</w:t>
      </w:r>
    </w:p>
    <w:p w14:paraId="4461BA08"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Pod uvjetima i ograničenjima iz Zakona ili poziva na dostavu ponuda, ponuditelji u ponudi mogu uključiti i druge gospodarske subjekte u svojstvu </w:t>
      </w:r>
      <w:proofErr w:type="spellStart"/>
      <w:r>
        <w:rPr>
          <w:rFonts w:ascii="Times New Roman" w:eastAsia="Times New Roman" w:hAnsi="Times New Roman" w:cs="Times New Roman"/>
          <w:sz w:val="24"/>
          <w:szCs w:val="24"/>
        </w:rPr>
        <w:t>podugovaratelja</w:t>
      </w:r>
      <w:proofErr w:type="spellEnd"/>
      <w:r>
        <w:rPr>
          <w:rFonts w:ascii="Times New Roman" w:eastAsia="Times New Roman" w:hAnsi="Times New Roman" w:cs="Times New Roman"/>
          <w:sz w:val="24"/>
          <w:szCs w:val="24"/>
        </w:rPr>
        <w:t>.</w:t>
      </w:r>
    </w:p>
    <w:p w14:paraId="742AA2B7" w14:textId="77777777" w:rsidR="00BD29B6" w:rsidRDefault="00BD29B6" w:rsidP="00BD29B6">
      <w:pPr>
        <w:spacing w:before="400" w:after="2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 OTVARANJE, PREGLED I OCJENA PONUDA</w:t>
      </w:r>
    </w:p>
    <w:p w14:paraId="22B14736"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19.</w:t>
      </w:r>
    </w:p>
    <w:p w14:paraId="0605987F"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Pravodobno zaprimljene ponude otvaraju se istekom roka za dostavu ponuda automatski u sustavu EOJN RH, pri čemu se generira zapisnik o otvaranju ponuda. Otvaranju ponuda mora prisustvovati najmanje jedan član Povjerenstva. Otvaranje ponuda nije javno.</w:t>
      </w:r>
    </w:p>
    <w:p w14:paraId="1FB7E441"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 slučaju da se postupak provodi javnom objavom poziva na dostavu ponuda putem EOJN RH, generirani zapisnik o otvaranju ponuda javno se objavljuje.</w:t>
      </w:r>
    </w:p>
    <w:p w14:paraId="6CBC5A37"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Ponude koje nisu prispjele u roku i na način propisan pozivom za dostavu ponuda ne uzimaju se u razmatranje.</w:t>
      </w:r>
    </w:p>
    <w:p w14:paraId="10DDF090"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20.</w:t>
      </w:r>
    </w:p>
    <w:p w14:paraId="2D626C1A"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Nakon otvaranja ponuda Povjerenstvo pristupa pregledu ponuda te izrađuje i potpisuje Zapisnik o pregledu i ocjeni ponuda u kojem predlaže odabir najpovoljnije ponude ili poništenje postupka. Ponude koje udovoljavaju svim zahtjevima koje je propisao Naručitelj rangiraju se prema kriteriju za odabir.</w:t>
      </w:r>
    </w:p>
    <w:p w14:paraId="33D9E63B"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Ako su informacije ili dokumentacija koje je trebao dostaviti ponuditelj nepotpuni, pogrešni ili se takvima čine, ili ako nedostaju određeni dokumenti, Naručitelj može, poštujući načela jednakog tretmana i transparentnosti, zahtijevati od ponuditelja da dopuni, razjasni ili dostavi </w:t>
      </w:r>
      <w:r>
        <w:rPr>
          <w:rFonts w:ascii="Times New Roman" w:eastAsia="Times New Roman" w:hAnsi="Times New Roman" w:cs="Times New Roman"/>
          <w:sz w:val="24"/>
          <w:szCs w:val="24"/>
        </w:rPr>
        <w:lastRenderedPageBreak/>
        <w:t>nužne informacije ili dokumentaciju u primjerenom roku. Komunikacija se odvija putem EOJN RH.</w:t>
      </w:r>
    </w:p>
    <w:p w14:paraId="49623588"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Ukoliko nisu dostavljeni ponudbeni list, troškovnik, jamstvo za ozbiljnost ponude ili drugi dokument relevantan za vrednovanje ponude prema kriteriju ekonomski najpovoljnije ponude, Naručitelj ne smije od ponuditelja zatražiti da ih naknadno dostavi.</w:t>
      </w:r>
    </w:p>
    <w:p w14:paraId="57AC82EA"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 slučaju utvrđene računske pogreške od ponuditelja će se zatražiti da prihvati ispravak. Ako ponuditelj ne prihvati ispravak računske pogreške ili u ostavljenom roku ne dostavi traženo pojašnjenje/dopunu, njegova ponuda ocijenit će se nevažećom i neće se dalje razmatrati.</w:t>
      </w:r>
    </w:p>
    <w:p w14:paraId="1027230D"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Izmjene i dopune ponude ne smiju se odnositi na ponuđene jedinične cijene niti rezultirati izmjenom rezultata vrednovanja ponuda prema kriteriju za odabir.</w:t>
      </w:r>
    </w:p>
    <w:p w14:paraId="48786D9C"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Iz zapisnika moraju biti vidljivi svi elementi koji su utjecali na ocjenu ponuda i prijedlog za odabir, odnosno poništenje postupka.</w:t>
      </w:r>
    </w:p>
    <w:p w14:paraId="4F11C2E0"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21.</w:t>
      </w:r>
      <w:r>
        <w:rPr>
          <w:rFonts w:ascii="Times New Roman" w:eastAsia="Times New Roman" w:hAnsi="Times New Roman" w:cs="Times New Roman"/>
          <w:b/>
          <w:bCs/>
          <w:i/>
          <w:iCs/>
          <w:sz w:val="24"/>
          <w:szCs w:val="24"/>
        </w:rPr>
        <w:t xml:space="preserve">  </w:t>
      </w:r>
    </w:p>
    <w:p w14:paraId="776DF6F8"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Naručitelj će odbiti ponudu ako pregledom i ocjenom utvrdi da je nepravilna, neprihvatljiva ili neprikladna.</w:t>
      </w:r>
    </w:p>
    <w:p w14:paraId="50A88200"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22.</w:t>
      </w:r>
      <w:r>
        <w:rPr>
          <w:rFonts w:ascii="Times New Roman" w:eastAsia="Times New Roman" w:hAnsi="Times New Roman" w:cs="Times New Roman"/>
          <w:b/>
          <w:bCs/>
          <w:i/>
          <w:iCs/>
          <w:sz w:val="24"/>
          <w:szCs w:val="24"/>
        </w:rPr>
        <w:t xml:space="preserve">  </w:t>
      </w:r>
    </w:p>
    <w:p w14:paraId="6B902838"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se ponuda u odnosu na cijenu ili trošak čini izuzetno niska, Naručitelj može, uz odgovarajuću primjenu odredaba Zakona, od ponuditelja zatražiti objašnjenje, a ponudu odbiti ako dostavljeno objašnjenje ili dokazi ne opravdavaju nisku razinu predložene cijene ili troška.</w:t>
      </w:r>
    </w:p>
    <w:p w14:paraId="1463CD9B" w14:textId="77777777" w:rsidR="00BD29B6" w:rsidRDefault="00BD29B6" w:rsidP="00BD29B6">
      <w:pPr>
        <w:spacing w:after="200" w:line="300" w:lineRule="auto"/>
        <w:jc w:val="both"/>
        <w:rPr>
          <w:rFonts w:ascii="Times New Roman" w:eastAsia="Times New Roman" w:hAnsi="Times New Roman" w:cs="Times New Roman"/>
          <w:sz w:val="24"/>
          <w:szCs w:val="24"/>
        </w:rPr>
      </w:pPr>
    </w:p>
    <w:p w14:paraId="53D35E17" w14:textId="77777777" w:rsidR="00BD29B6" w:rsidRDefault="00BD29B6" w:rsidP="00BD29B6">
      <w:pPr>
        <w:spacing w:before="400" w:after="2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 ODABIR PONUDE ILI PONIŠTENJE POSTUPKA</w:t>
      </w:r>
    </w:p>
    <w:p w14:paraId="6ECD8DB1"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23.</w:t>
      </w:r>
    </w:p>
    <w:p w14:paraId="5EC1AA5F"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Postupak jednostavne nabave završava donošenjem odluke o odabiru ili odluke o poništenju, koju na temelju prijedloga Povjerenstva donosi ravnatelj. Za odabir je dovoljna jedna valjana ponuda.</w:t>
      </w:r>
    </w:p>
    <w:p w14:paraId="46B1EE14"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Naručitelj je obvezan istovremeno izvijestiti sve ponuditelje o rezultatima pregleda i ocjene ponuda dostavom odluke o odabiru ili poništenju putem EOJN RH. Smatra se da je odluka dostavljena svim sudionicima istekom dana u kojem je objavljena.</w:t>
      </w:r>
    </w:p>
    <w:p w14:paraId="330760DD"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Za postupke u kojima je dopušten prigovor ugovorni odnos može se ostvariti po isteku roka za izjavljivanje prigovora odnosno nakon donošenja odluke o prigovoru.</w:t>
      </w:r>
    </w:p>
    <w:p w14:paraId="3D1BD1D5"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lastRenderedPageBreak/>
        <w:t>Članak 24.</w:t>
      </w:r>
      <w:r>
        <w:rPr>
          <w:rFonts w:ascii="Times New Roman" w:eastAsia="Times New Roman" w:hAnsi="Times New Roman" w:cs="Times New Roman"/>
          <w:b/>
          <w:bCs/>
          <w:i/>
          <w:iCs/>
          <w:sz w:val="24"/>
          <w:szCs w:val="24"/>
        </w:rPr>
        <w:t xml:space="preserve">  </w:t>
      </w:r>
    </w:p>
    <w:p w14:paraId="6F4DA028"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Naručitelj je obvezan poništiti postupak jednostavne nabave:</w:t>
      </w:r>
    </w:p>
    <w:p w14:paraId="10061F30" w14:textId="77777777" w:rsidR="00BD29B6" w:rsidRDefault="00BD29B6" w:rsidP="00BD29B6">
      <w:pPr>
        <w:numPr>
          <w:ilvl w:val="0"/>
          <w:numId w:val="5"/>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ne zaprimi nijednu ponudu ili nijednu valjanu ponudu,</w:t>
      </w:r>
    </w:p>
    <w:p w14:paraId="55E72344" w14:textId="77777777" w:rsidR="00BD29B6" w:rsidRDefault="00BD29B6" w:rsidP="00BD29B6">
      <w:pPr>
        <w:numPr>
          <w:ilvl w:val="0"/>
          <w:numId w:val="5"/>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nakon odbijanja ponuda ne preostane nijedna valjana ponuda,</w:t>
      </w:r>
    </w:p>
    <w:p w14:paraId="1F40D5B3" w14:textId="77777777" w:rsidR="00BD29B6" w:rsidRDefault="00BD29B6" w:rsidP="00BD29B6">
      <w:pPr>
        <w:numPr>
          <w:ilvl w:val="0"/>
          <w:numId w:val="5"/>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je cijena najbolje ocijenjene ponude veća od planiranih sredstava za nabavu, osim ako se Naručitelj obveže osigurati nedostajuća sredstva,</w:t>
      </w:r>
    </w:p>
    <w:p w14:paraId="15530062" w14:textId="77777777" w:rsidR="00BD29B6" w:rsidRDefault="00BD29B6" w:rsidP="00BD29B6">
      <w:pPr>
        <w:numPr>
          <w:ilvl w:val="0"/>
          <w:numId w:val="5"/>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je proveden postupak iz članka 12. stavka 4. točke a) ovoga Pravilnika, a cijena najpovoljnije ponude prelazi iznos za koji je potrebno provesti postupak putem javne objave u modulu jednostavne nabave EOJN RH,</w:t>
      </w:r>
    </w:p>
    <w:p w14:paraId="2C42669A" w14:textId="77777777" w:rsidR="00BD29B6" w:rsidRDefault="00BD29B6" w:rsidP="00BD29B6">
      <w:pPr>
        <w:numPr>
          <w:ilvl w:val="0"/>
          <w:numId w:val="5"/>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cijena najpovoljnije ponude prelazi iznos za koji je potrebno provesti postupak javne nabave,</w:t>
      </w:r>
    </w:p>
    <w:p w14:paraId="0A66E1DD" w14:textId="77777777" w:rsidR="00BD29B6" w:rsidRDefault="00BD29B6" w:rsidP="00BD29B6">
      <w:pPr>
        <w:numPr>
          <w:ilvl w:val="0"/>
          <w:numId w:val="5"/>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se utvrdi sukob interesa koji se ne može otkloniti na drugi način,</w:t>
      </w:r>
    </w:p>
    <w:p w14:paraId="27F38C71" w14:textId="77777777" w:rsidR="00BD29B6" w:rsidRDefault="00BD29B6" w:rsidP="00BD29B6">
      <w:pPr>
        <w:numPr>
          <w:ilvl w:val="0"/>
          <w:numId w:val="5"/>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prestane potreba za predmetnom nabavom,</w:t>
      </w:r>
    </w:p>
    <w:p w14:paraId="455F8485" w14:textId="77777777" w:rsidR="00BD29B6" w:rsidRDefault="00BD29B6" w:rsidP="00BD29B6">
      <w:pPr>
        <w:numPr>
          <w:ilvl w:val="0"/>
          <w:numId w:val="5"/>
        </w:numPr>
        <w:spacing w:after="12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je to potrebno radi zaštite javnog interesa.</w:t>
      </w:r>
    </w:p>
    <w:p w14:paraId="7C6BC85E"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Naručitelj može poništiti postupak jednostavne nabave i ako tijekom roka za dostavu ponuda ili tijekom pregleda i ocjene ponuda postanu poznate okolnosti koje značajno utječu na postupak nabave, odnosno zbog kojih je potrebno provesti drukčiji postupak ili izmijeniti tehničke specifikacije predmeta nabave, odnosno zbog kojih ne bi došlo do pokretanja postupka ili bi poziv sadržajno bio drukčiji da su te okolnosti bile ranije poznate.</w:t>
      </w:r>
    </w:p>
    <w:p w14:paraId="4DF2A71F" w14:textId="77777777" w:rsidR="00BD29B6" w:rsidRDefault="00BD29B6" w:rsidP="00BD29B6">
      <w:pPr>
        <w:spacing w:before="400" w:after="2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VII. PRAVNA ZAŠTITA</w:t>
      </w:r>
    </w:p>
    <w:p w14:paraId="71023C88"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25.</w:t>
      </w:r>
      <w:r>
        <w:rPr>
          <w:rFonts w:ascii="Times New Roman" w:eastAsia="Times New Roman" w:hAnsi="Times New Roman" w:cs="Times New Roman"/>
          <w:b/>
          <w:bCs/>
          <w:i/>
          <w:iCs/>
          <w:sz w:val="24"/>
          <w:szCs w:val="24"/>
        </w:rPr>
        <w:t xml:space="preserve">  </w:t>
      </w:r>
    </w:p>
    <w:p w14:paraId="7DD9194D"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Svaki ponuditelj koji je dostavio ponudu u roku za dostavu ponude ima pravo uvida u ostale dostavljene ponude, uključujući popratnu dokumentaciju i korespondenciju, osim u dijelove koji su sukladno posebnim propisima označeni tajnima, u roku od 3 (tri) radna dana od dana objave ishoda postupka nabave. Naručitelj je dužan navedeni uvid omogućiti putem EOJN RH najkasnije sljedeći radni dan od dana dostave zahtjeva.</w:t>
      </w:r>
    </w:p>
    <w:p w14:paraId="0CAC8E65"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26.</w:t>
      </w:r>
      <w:r>
        <w:rPr>
          <w:rFonts w:ascii="Times New Roman" w:eastAsia="Times New Roman" w:hAnsi="Times New Roman" w:cs="Times New Roman"/>
          <w:b/>
          <w:bCs/>
          <w:i/>
          <w:iCs/>
          <w:sz w:val="24"/>
          <w:szCs w:val="24"/>
        </w:rPr>
        <w:t xml:space="preserve">  </w:t>
      </w:r>
    </w:p>
    <w:p w14:paraId="52DF7010"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 odluku u postupku jednostavne nabave procijenjene vrijednosti veće od 15.000,00 eura dopušteno je podnijeti prigovor. Prigovor se podnosi ravnatelju elektroničkim sredstvima komunikacije putem EOJN RH u roku od 5 (pet) dana od primitka Odluke, a u suprotnom će se prigovor odbaciti.</w:t>
      </w:r>
    </w:p>
    <w:p w14:paraId="60DAF891"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Pravo na prigovor ima svaki gospodarski subjekt koji ima ili je imao pravni interes i koji je pretrpio ili bi mogao pretrpjeti štetu od navodnog kršenja svojih prava.</w:t>
      </w:r>
    </w:p>
    <w:p w14:paraId="4B7EBBF3"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Podnošenje prigovora odgađa sklapanje ugovora o nabavi odnosno izdavanje narudžbenice do donošenja odluke o prigovoru.</w:t>
      </w:r>
    </w:p>
    <w:p w14:paraId="57FD3AFC" w14:textId="77777777" w:rsidR="00BD29B6" w:rsidRDefault="00BD29B6" w:rsidP="00BD29B6">
      <w:pPr>
        <w:spacing w:before="300" w:after="160"/>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Članak 27.</w:t>
      </w:r>
      <w:r>
        <w:rPr>
          <w:rFonts w:ascii="Times New Roman" w:eastAsia="Times New Roman" w:hAnsi="Times New Roman" w:cs="Times New Roman"/>
          <w:b/>
          <w:bCs/>
          <w:i/>
          <w:iCs/>
          <w:sz w:val="24"/>
          <w:szCs w:val="24"/>
        </w:rPr>
        <w:t xml:space="preserve">  </w:t>
      </w:r>
    </w:p>
    <w:p w14:paraId="28CCA9FE"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Ravnatelj u postupku po prigovoru može:</w:t>
      </w:r>
    </w:p>
    <w:p w14:paraId="4EA243F3" w14:textId="77777777" w:rsidR="00BD29B6" w:rsidRDefault="00BD29B6" w:rsidP="00BD29B6">
      <w:pPr>
        <w:numPr>
          <w:ilvl w:val="0"/>
          <w:numId w:val="1"/>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obustaviti postupak,</w:t>
      </w:r>
    </w:p>
    <w:p w14:paraId="4215907A" w14:textId="77777777" w:rsidR="00BD29B6" w:rsidRDefault="00BD29B6" w:rsidP="00BD29B6">
      <w:pPr>
        <w:numPr>
          <w:ilvl w:val="0"/>
          <w:numId w:val="1"/>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odbaciti prigovor zbog nedopuštenosti, nepravodobnosti, nedostatka pravnog interesa ili zato što je izjavljen od neovlaštene osobe,</w:t>
      </w:r>
    </w:p>
    <w:p w14:paraId="505471EF" w14:textId="77777777" w:rsidR="00BD29B6" w:rsidRDefault="00BD29B6" w:rsidP="00BD29B6">
      <w:pPr>
        <w:numPr>
          <w:ilvl w:val="0"/>
          <w:numId w:val="1"/>
        </w:num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odbiti prigovor,</w:t>
      </w:r>
    </w:p>
    <w:p w14:paraId="52A3C0F4" w14:textId="77777777" w:rsidR="00BD29B6" w:rsidRDefault="00BD29B6" w:rsidP="00BD29B6">
      <w:pPr>
        <w:numPr>
          <w:ilvl w:val="0"/>
          <w:numId w:val="1"/>
        </w:numPr>
        <w:spacing w:after="12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usvojiti prigovor.</w:t>
      </w:r>
    </w:p>
    <w:p w14:paraId="6F2E3664"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Ukoliko prigovor bude usvojen, Povjerenstvo će ponovno pregledati dostavljene ponude i izvršiti odabir ili poništiti postupak nabave.</w:t>
      </w:r>
    </w:p>
    <w:p w14:paraId="5AE98DCB"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Odluka o prigovoru mora biti obrazložena i dostavlja se objavom u EOJN RH.</w:t>
      </w:r>
    </w:p>
    <w:p w14:paraId="4CF17B23" w14:textId="77777777" w:rsidR="00BD29B6" w:rsidRDefault="00BD29B6" w:rsidP="00BD29B6">
      <w:pPr>
        <w:spacing w:before="400" w:after="2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VIII. UGOVORNI ODNOS</w:t>
      </w:r>
    </w:p>
    <w:p w14:paraId="670DD81C"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28.</w:t>
      </w:r>
    </w:p>
    <w:p w14:paraId="1928A7AE"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Temeljem odluke o odabiru ponude, a sukladno članku 23. stavku 3. ovoga Pravilnika, sklapa se ugovor o nabavi, odnosno izdaje narudžbenica odabranom gospodarskom subjektu, u skladu s odredbama poziva za dostavu ponuda i odabranom ponudom. </w:t>
      </w:r>
    </w:p>
    <w:p w14:paraId="47B57B34"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Ugovorne strane izvršavaju svoje obveze u skladu s uvjetima određenima u pozivu na dostavu ponuda i odabranom ponudom.</w:t>
      </w:r>
    </w:p>
    <w:p w14:paraId="18444E30"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29.</w:t>
      </w:r>
    </w:p>
    <w:p w14:paraId="0F78482E" w14:textId="77777777" w:rsidR="00BD29B6" w:rsidRDefault="00BD29B6" w:rsidP="00BD29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Naručitelj smije izmijeniti ugovor o nabavi tijekom njegova trajanja bez provođenja novog postupka jednostavne nabave uz odgovarajuću primjenu odredaba Zakona.</w:t>
      </w:r>
    </w:p>
    <w:p w14:paraId="1475BDCB" w14:textId="77777777" w:rsidR="00BD29B6" w:rsidRDefault="00BD29B6" w:rsidP="00BD29B6">
      <w:pPr>
        <w:spacing w:line="240" w:lineRule="auto"/>
        <w:jc w:val="both"/>
        <w:rPr>
          <w:rFonts w:ascii="Times New Roman" w:eastAsia="Times New Roman" w:hAnsi="Times New Roman" w:cs="Times New Roman"/>
          <w:sz w:val="24"/>
          <w:szCs w:val="24"/>
        </w:rPr>
      </w:pPr>
    </w:p>
    <w:p w14:paraId="03FEC740" w14:textId="77777777" w:rsidR="00BD29B6" w:rsidRDefault="00BD29B6" w:rsidP="00BD29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Izmjene ugovora o nabavi Naručitelj je obvezan objaviti u registru ugovora u roku od 30 (trideset) dana od dana izmjene ugovora. </w:t>
      </w:r>
    </w:p>
    <w:p w14:paraId="602EA60F" w14:textId="77777777" w:rsidR="00BD29B6" w:rsidRDefault="00BD29B6" w:rsidP="00BD29B6">
      <w:pPr>
        <w:spacing w:after="200" w:line="300" w:lineRule="auto"/>
        <w:jc w:val="both"/>
        <w:rPr>
          <w:rFonts w:ascii="Times New Roman" w:eastAsia="Times New Roman" w:hAnsi="Times New Roman" w:cs="Times New Roman"/>
          <w:sz w:val="24"/>
          <w:szCs w:val="24"/>
        </w:rPr>
      </w:pPr>
    </w:p>
    <w:p w14:paraId="78A5760C" w14:textId="77777777" w:rsidR="00BD29B6" w:rsidRDefault="00BD29B6" w:rsidP="00BD29B6">
      <w:pPr>
        <w:spacing w:before="400" w:after="2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IX. PRIJELAZNE I ZAVRŠNE ODREDBE</w:t>
      </w:r>
    </w:p>
    <w:p w14:paraId="7EAE9A13"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Članak 30.</w:t>
      </w:r>
    </w:p>
    <w:p w14:paraId="0B59C484"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sve što nije regulirano ovim Pravilnikom Naručitelj će na odgovarajući način primjenjivati odredbe Zakona.</w:t>
      </w:r>
    </w:p>
    <w:p w14:paraId="0DD4A7F0" w14:textId="77777777" w:rsidR="008C44CB" w:rsidRDefault="008C44CB" w:rsidP="00BD29B6">
      <w:pPr>
        <w:spacing w:after="200" w:line="300" w:lineRule="auto"/>
        <w:jc w:val="both"/>
        <w:rPr>
          <w:rFonts w:ascii="Times New Roman" w:eastAsia="Times New Roman" w:hAnsi="Times New Roman" w:cs="Times New Roman"/>
          <w:sz w:val="24"/>
          <w:szCs w:val="24"/>
        </w:rPr>
      </w:pPr>
    </w:p>
    <w:p w14:paraId="323B6D91" w14:textId="77777777" w:rsidR="00BD29B6" w:rsidRDefault="00BD29B6" w:rsidP="00BD29B6">
      <w:pPr>
        <w:spacing w:before="300" w:after="1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Članak 31.</w:t>
      </w:r>
    </w:p>
    <w:p w14:paraId="2CE7232D"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Ovaj Pravilnik objavit će se na oglasnoj ploči i mrežnoj stranici Škole, a stupa na snagu 1. rujna 2026. godine.</w:t>
      </w:r>
    </w:p>
    <w:p w14:paraId="3A3D4479"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Danom stupanja na snagu ovoga Pravilnika </w:t>
      </w:r>
      <w:r w:rsidR="00F21292">
        <w:rPr>
          <w:rFonts w:ascii="Times New Roman" w:eastAsia="Times New Roman" w:hAnsi="Times New Roman" w:cs="Times New Roman"/>
          <w:sz w:val="24"/>
          <w:szCs w:val="24"/>
        </w:rPr>
        <w:t>prestaju važiti Pravilnik o jednos</w:t>
      </w:r>
      <w:r>
        <w:rPr>
          <w:rFonts w:ascii="Times New Roman" w:eastAsia="Times New Roman" w:hAnsi="Times New Roman" w:cs="Times New Roman"/>
          <w:sz w:val="24"/>
          <w:szCs w:val="24"/>
        </w:rPr>
        <w:t>tavn</w:t>
      </w:r>
      <w:r w:rsidR="00F21292">
        <w:rPr>
          <w:rFonts w:ascii="Times New Roman" w:eastAsia="Times New Roman" w:hAnsi="Times New Roman" w:cs="Times New Roman"/>
          <w:sz w:val="24"/>
          <w:szCs w:val="24"/>
        </w:rPr>
        <w:t>oj nabavi (</w:t>
      </w:r>
      <w:r>
        <w:rPr>
          <w:rFonts w:ascii="Times New Roman" w:eastAsia="Times New Roman" w:hAnsi="Times New Roman" w:cs="Times New Roman"/>
          <w:sz w:val="24"/>
          <w:szCs w:val="24"/>
        </w:rPr>
        <w:t xml:space="preserve">KLASA: </w:t>
      </w:r>
      <w:r w:rsidR="00F21292">
        <w:rPr>
          <w:rFonts w:ascii="Times New Roman" w:eastAsia="Times New Roman" w:hAnsi="Times New Roman" w:cs="Times New Roman"/>
          <w:sz w:val="24"/>
          <w:szCs w:val="24"/>
        </w:rPr>
        <w:t>011-03/24-02/01</w:t>
      </w:r>
      <w:r>
        <w:rPr>
          <w:rFonts w:ascii="Times New Roman" w:eastAsia="Times New Roman" w:hAnsi="Times New Roman" w:cs="Times New Roman"/>
          <w:sz w:val="24"/>
          <w:szCs w:val="24"/>
        </w:rPr>
        <w:t>, URBROJ: 2158</w:t>
      </w:r>
      <w:r w:rsidR="00F21292">
        <w:rPr>
          <w:rFonts w:ascii="Times New Roman" w:eastAsia="Times New Roman" w:hAnsi="Times New Roman" w:cs="Times New Roman"/>
          <w:sz w:val="24"/>
          <w:szCs w:val="24"/>
        </w:rPr>
        <w:t>-136-01/24-1)</w:t>
      </w:r>
      <w:r>
        <w:rPr>
          <w:rFonts w:ascii="Times New Roman" w:eastAsia="Times New Roman" w:hAnsi="Times New Roman" w:cs="Times New Roman"/>
          <w:sz w:val="24"/>
          <w:szCs w:val="24"/>
        </w:rPr>
        <w:t xml:space="preserve"> od </w:t>
      </w:r>
      <w:r w:rsidR="00F21292">
        <w:rPr>
          <w:rFonts w:ascii="Times New Roman" w:eastAsia="Times New Roman" w:hAnsi="Times New Roman" w:cs="Times New Roman"/>
          <w:sz w:val="24"/>
          <w:szCs w:val="24"/>
        </w:rPr>
        <w:t xml:space="preserve">30. siječnja 2024. </w:t>
      </w:r>
      <w:r>
        <w:rPr>
          <w:rFonts w:ascii="Times New Roman" w:eastAsia="Times New Roman" w:hAnsi="Times New Roman" w:cs="Times New Roman"/>
          <w:sz w:val="24"/>
          <w:szCs w:val="24"/>
        </w:rPr>
        <w:t>godine.</w:t>
      </w:r>
    </w:p>
    <w:p w14:paraId="5B78A89A" w14:textId="77777777" w:rsidR="00BD29B6" w:rsidRDefault="00BD29B6" w:rsidP="00BD29B6">
      <w:pPr>
        <w:spacing w:after="2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E90332" w14:textId="77777777" w:rsidR="00BD29B6" w:rsidRDefault="00BD29B6" w:rsidP="00BD29B6">
      <w:pPr>
        <w:spacing w:after="100" w:line="30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KLASA:</w:t>
      </w:r>
    </w:p>
    <w:p w14:paraId="0C2C7A8C" w14:textId="77777777" w:rsidR="00BD29B6" w:rsidRDefault="00BD29B6" w:rsidP="00BD29B6">
      <w:pPr>
        <w:spacing w:after="400" w:line="30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URBROJ:</w:t>
      </w:r>
    </w:p>
    <w:p w14:paraId="2165F71F" w14:textId="77777777" w:rsidR="00BD29B6" w:rsidRDefault="00BD29B6" w:rsidP="00BD29B6">
      <w:pPr>
        <w:spacing w:after="60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roofErr w:type="spellStart"/>
      <w:r>
        <w:rPr>
          <w:rFonts w:ascii="Times New Roman" w:eastAsia="Times New Roman" w:hAnsi="Times New Roman" w:cs="Times New Roman"/>
          <w:sz w:val="24"/>
          <w:szCs w:val="24"/>
        </w:rPr>
        <w:t>Vladislavcima</w:t>
      </w:r>
      <w:proofErr w:type="spellEnd"/>
      <w:r>
        <w:rPr>
          <w:rFonts w:ascii="Times New Roman" w:eastAsia="Times New Roman" w:hAnsi="Times New Roman" w:cs="Times New Roman"/>
          <w:sz w:val="24"/>
          <w:szCs w:val="24"/>
        </w:rPr>
        <w:t xml:space="preserve"> _______________ 2026. godine</w:t>
      </w:r>
    </w:p>
    <w:p w14:paraId="5FC624D2" w14:textId="77777777" w:rsidR="00BD29B6" w:rsidRDefault="00F21292" w:rsidP="00BD29B6">
      <w:pPr>
        <w:spacing w:after="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Ravnateljica</w:t>
      </w:r>
    </w:p>
    <w:p w14:paraId="4F7F6DD8" w14:textId="77777777" w:rsidR="00BD29B6" w:rsidRDefault="00BD29B6" w:rsidP="00BD29B6">
      <w:pPr>
        <w:spacing w:after="100"/>
        <w:jc w:val="right"/>
        <w:rPr>
          <w:rFonts w:ascii="Times New Roman" w:eastAsia="Times New Roman" w:hAnsi="Times New Roman" w:cs="Times New Roman"/>
          <w:sz w:val="24"/>
          <w:szCs w:val="24"/>
        </w:rPr>
      </w:pPr>
    </w:p>
    <w:p w14:paraId="66A5E456" w14:textId="77777777" w:rsidR="00BD29B6" w:rsidRDefault="00BD29B6" w:rsidP="00BD29B6">
      <w:pPr>
        <w:spacing w:after="5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Marija Poje, </w:t>
      </w:r>
      <w:proofErr w:type="spellStart"/>
      <w:r>
        <w:rPr>
          <w:rFonts w:ascii="Times New Roman" w:eastAsia="Times New Roman" w:hAnsi="Times New Roman" w:cs="Times New Roman"/>
          <w:sz w:val="24"/>
          <w:szCs w:val="24"/>
        </w:rPr>
        <w:t>prof</w:t>
      </w:r>
      <w:proofErr w:type="spellEnd"/>
    </w:p>
    <w:p w14:paraId="0535B487" w14:textId="77777777" w:rsidR="00BD29B6" w:rsidRDefault="00BD29B6" w:rsidP="00BD29B6">
      <w:pPr>
        <w:spacing w:after="500"/>
        <w:jc w:val="right"/>
        <w:rPr>
          <w:rFonts w:ascii="Times New Roman" w:eastAsia="Times New Roman" w:hAnsi="Times New Roman" w:cs="Times New Roman"/>
          <w:sz w:val="24"/>
          <w:szCs w:val="24"/>
        </w:rPr>
      </w:pPr>
    </w:p>
    <w:p w14:paraId="785B4720" w14:textId="77777777" w:rsidR="00BD29B6" w:rsidRDefault="00A866CF" w:rsidP="00BD29B6">
      <w:pPr>
        <w:spacing w:after="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Predsjednica Školskog odbora:</w:t>
      </w:r>
    </w:p>
    <w:p w14:paraId="60C49DA5" w14:textId="77777777" w:rsidR="00A866CF" w:rsidRDefault="00A866CF" w:rsidP="00BD29B6">
      <w:pPr>
        <w:spacing w:after="100"/>
        <w:jc w:val="right"/>
        <w:rPr>
          <w:rFonts w:ascii="Times New Roman" w:eastAsia="Times New Roman" w:hAnsi="Times New Roman" w:cs="Times New Roman"/>
          <w:sz w:val="24"/>
          <w:szCs w:val="24"/>
        </w:rPr>
      </w:pPr>
    </w:p>
    <w:p w14:paraId="71E0A911" w14:textId="77777777" w:rsidR="00BD29B6" w:rsidRDefault="00BD29B6" w:rsidP="00BD29B6">
      <w:pPr>
        <w:spacing w:after="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w:t>
      </w:r>
    </w:p>
    <w:p w14:paraId="52C2E11E" w14:textId="77777777" w:rsidR="003C334C" w:rsidRDefault="00BD29B6" w:rsidP="00A866CF">
      <w:pPr>
        <w:ind w:left="6372" w:firstLine="708"/>
      </w:pPr>
      <w:r>
        <w:rPr>
          <w:rFonts w:ascii="Times New Roman" w:eastAsia="Times New Roman" w:hAnsi="Times New Roman" w:cs="Times New Roman"/>
          <w:sz w:val="24"/>
          <w:szCs w:val="24"/>
        </w:rPr>
        <w:t xml:space="preserve">Renata </w:t>
      </w:r>
      <w:proofErr w:type="spellStart"/>
      <w:r>
        <w:rPr>
          <w:rFonts w:ascii="Times New Roman" w:eastAsia="Times New Roman" w:hAnsi="Times New Roman" w:cs="Times New Roman"/>
          <w:sz w:val="24"/>
          <w:szCs w:val="24"/>
        </w:rPr>
        <w:t>Zuzjak</w:t>
      </w:r>
      <w:proofErr w:type="spellEnd"/>
      <w:r>
        <w:rPr>
          <w:rFonts w:ascii="Times New Roman" w:eastAsia="Times New Roman" w:hAnsi="Times New Roman" w:cs="Times New Roman"/>
          <w:sz w:val="24"/>
          <w:szCs w:val="24"/>
        </w:rPr>
        <w:t xml:space="preserve">, prof. </w:t>
      </w:r>
    </w:p>
    <w:sectPr w:rsidR="003C334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97C65" w14:textId="77777777" w:rsidR="00785DDB" w:rsidRDefault="00785DDB" w:rsidP="008C44CB">
      <w:pPr>
        <w:spacing w:line="240" w:lineRule="auto"/>
      </w:pPr>
      <w:r>
        <w:separator/>
      </w:r>
    </w:p>
  </w:endnote>
  <w:endnote w:type="continuationSeparator" w:id="0">
    <w:p w14:paraId="7F95248E" w14:textId="77777777" w:rsidR="00785DDB" w:rsidRDefault="00785DDB" w:rsidP="008C4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B7A0" w14:textId="77777777" w:rsidR="00785DDB" w:rsidRDefault="00785DDB" w:rsidP="008C44CB">
      <w:pPr>
        <w:spacing w:line="240" w:lineRule="auto"/>
      </w:pPr>
      <w:r>
        <w:separator/>
      </w:r>
    </w:p>
  </w:footnote>
  <w:footnote w:type="continuationSeparator" w:id="0">
    <w:p w14:paraId="39252670" w14:textId="77777777" w:rsidR="00785DDB" w:rsidRDefault="00785DDB" w:rsidP="008C44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91AD" w14:textId="77777777" w:rsidR="008C44CB" w:rsidRDefault="008C44CB" w:rsidP="008C44CB">
    <w:pPr>
      <w:pStyle w:val="Odlomakpopisa"/>
      <w:numPr>
        <w:ilvl w:val="0"/>
        <w:numId w:val="7"/>
      </w:numPr>
      <w:spacing w:after="400" w:line="300" w:lineRule="auto"/>
      <w:jc w:val="right"/>
    </w:pPr>
    <w:r w:rsidRPr="008C44CB">
      <w:rPr>
        <w:rFonts w:ascii="Times New Roman" w:eastAsia="Times New Roman" w:hAnsi="Times New Roman" w:cs="Times New Roman"/>
        <w:b/>
        <w:bCs/>
        <w:sz w:val="24"/>
        <w:szCs w:val="24"/>
      </w:rPr>
      <w:t xml:space="preserve">N A C R T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64FF5"/>
    <w:multiLevelType w:val="multilevel"/>
    <w:tmpl w:val="7F681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580030"/>
    <w:multiLevelType w:val="multilevel"/>
    <w:tmpl w:val="B88ED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EE3CD6"/>
    <w:multiLevelType w:val="multilevel"/>
    <w:tmpl w:val="4C2A6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8F5416"/>
    <w:multiLevelType w:val="multilevel"/>
    <w:tmpl w:val="228EF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AD3437"/>
    <w:multiLevelType w:val="multilevel"/>
    <w:tmpl w:val="E160E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463FDB"/>
    <w:multiLevelType w:val="hybridMultilevel"/>
    <w:tmpl w:val="2AAA383E"/>
    <w:lvl w:ilvl="0" w:tplc="669010D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607AE9"/>
    <w:multiLevelType w:val="multilevel"/>
    <w:tmpl w:val="1C7E9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6"/>
  </w:num>
  <w:num w:numId="3">
    <w:abstractNumId w:val="0"/>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B6"/>
    <w:rsid w:val="003C334C"/>
    <w:rsid w:val="005C3864"/>
    <w:rsid w:val="00785DDB"/>
    <w:rsid w:val="008C44CB"/>
    <w:rsid w:val="00A348DE"/>
    <w:rsid w:val="00A866CF"/>
    <w:rsid w:val="00BD29B6"/>
    <w:rsid w:val="00F212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57F97"/>
  <w15:chartTrackingRefBased/>
  <w15:docId w15:val="{F7C14D63-EFF9-424F-B97F-A2A921F4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B6"/>
    <w:pPr>
      <w:spacing w:after="0" w:line="276" w:lineRule="auto"/>
    </w:pPr>
    <w:rPr>
      <w:rFonts w:ascii="Arial" w:eastAsia="Arial" w:hAnsi="Arial" w:cs="Arial"/>
      <w:lang w:val="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C44CB"/>
    <w:pPr>
      <w:tabs>
        <w:tab w:val="center" w:pos="4536"/>
        <w:tab w:val="right" w:pos="9072"/>
      </w:tabs>
      <w:spacing w:line="240" w:lineRule="auto"/>
    </w:pPr>
  </w:style>
  <w:style w:type="character" w:customStyle="1" w:styleId="ZaglavljeChar">
    <w:name w:val="Zaglavlje Char"/>
    <w:basedOn w:val="Zadanifontodlomka"/>
    <w:link w:val="Zaglavlje"/>
    <w:uiPriority w:val="99"/>
    <w:rsid w:val="008C44CB"/>
    <w:rPr>
      <w:rFonts w:ascii="Arial" w:eastAsia="Arial" w:hAnsi="Arial" w:cs="Arial"/>
      <w:lang w:val="hr" w:eastAsia="hr-HR"/>
    </w:rPr>
  </w:style>
  <w:style w:type="paragraph" w:styleId="Podnoje">
    <w:name w:val="footer"/>
    <w:basedOn w:val="Normal"/>
    <w:link w:val="PodnojeChar"/>
    <w:uiPriority w:val="99"/>
    <w:unhideWhenUsed/>
    <w:rsid w:val="008C44CB"/>
    <w:pPr>
      <w:tabs>
        <w:tab w:val="center" w:pos="4536"/>
        <w:tab w:val="right" w:pos="9072"/>
      </w:tabs>
      <w:spacing w:line="240" w:lineRule="auto"/>
    </w:pPr>
  </w:style>
  <w:style w:type="character" w:customStyle="1" w:styleId="PodnojeChar">
    <w:name w:val="Podnožje Char"/>
    <w:basedOn w:val="Zadanifontodlomka"/>
    <w:link w:val="Podnoje"/>
    <w:uiPriority w:val="99"/>
    <w:rsid w:val="008C44CB"/>
    <w:rPr>
      <w:rFonts w:ascii="Arial" w:eastAsia="Arial" w:hAnsi="Arial" w:cs="Arial"/>
      <w:lang w:val="hr" w:eastAsia="hr-HR"/>
    </w:rPr>
  </w:style>
  <w:style w:type="paragraph" w:styleId="Odlomakpopisa">
    <w:name w:val="List Paragraph"/>
    <w:basedOn w:val="Normal"/>
    <w:uiPriority w:val="34"/>
    <w:qFormat/>
    <w:rsid w:val="008C4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3062</Words>
  <Characters>17456</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Marija Poje</cp:lastModifiedBy>
  <cp:revision>2</cp:revision>
  <dcterms:created xsi:type="dcterms:W3CDTF">2026-07-15T08:53:00Z</dcterms:created>
  <dcterms:modified xsi:type="dcterms:W3CDTF">2026-07-15T08:53:00Z</dcterms:modified>
</cp:coreProperties>
</file>